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8C46" w14:textId="18392DB8" w:rsidR="002C5E9C" w:rsidRDefault="001B40EF" w:rsidP="001B40EF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Reflections of Faith</w:t>
      </w:r>
    </w:p>
    <w:p w14:paraId="4474D958" w14:textId="77777777" w:rsidR="001B40EF" w:rsidRDefault="001B40EF" w:rsidP="001B40EF">
      <w:pPr>
        <w:spacing w:line="276" w:lineRule="auto"/>
        <w:rPr>
          <w:sz w:val="32"/>
          <w:szCs w:val="32"/>
        </w:rPr>
      </w:pPr>
    </w:p>
    <w:p w14:paraId="00240C29" w14:textId="7DD369A2" w:rsidR="001B40EF" w:rsidRDefault="001B40EF" w:rsidP="001B40E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Mark 9:23, KJV&lt;, “Jesus said unto him, if thou canst believe, all things are possible to him that believeth,</w:t>
      </w:r>
    </w:p>
    <w:p w14:paraId="3569F50F" w14:textId="292DB9B0" w:rsidR="001B40EF" w:rsidRDefault="001B40EF" w:rsidP="001B40E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Mark 9:23, TPT, “Jesus said to</w:t>
      </w:r>
      <w:r w:rsidR="00C36B21">
        <w:rPr>
          <w:sz w:val="32"/>
          <w:szCs w:val="32"/>
        </w:rPr>
        <w:t xml:space="preserve"> him, </w:t>
      </w:r>
      <w:r>
        <w:rPr>
          <w:sz w:val="32"/>
          <w:szCs w:val="32"/>
        </w:rPr>
        <w:t>“What do you mean if?  If you are able to believe, all things are possible to the believer.</w:t>
      </w:r>
    </w:p>
    <w:p w14:paraId="36B060D8" w14:textId="5A76B952" w:rsidR="001B40EF" w:rsidRDefault="001B40EF" w:rsidP="001B40E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II Corinthians 4:13, TPT</w:t>
      </w:r>
      <w:r w:rsidR="00AA3DA4">
        <w:rPr>
          <w:sz w:val="32"/>
          <w:szCs w:val="32"/>
        </w:rPr>
        <w:t>,</w:t>
      </w:r>
      <w:r>
        <w:rPr>
          <w:sz w:val="32"/>
          <w:szCs w:val="32"/>
        </w:rPr>
        <w:t xml:space="preserve"> We have the same Spirit of faith that is described in the Scriptures when it says, “First I believed, then I spoke in faith. </w:t>
      </w:r>
      <w:r w:rsidR="0061525F">
        <w:rPr>
          <w:sz w:val="32"/>
          <w:szCs w:val="32"/>
        </w:rPr>
        <w:t>So,</w:t>
      </w:r>
      <w:r>
        <w:rPr>
          <w:sz w:val="32"/>
          <w:szCs w:val="32"/>
        </w:rPr>
        <w:t xml:space="preserve"> we also first believe then speak in faith.</w:t>
      </w:r>
    </w:p>
    <w:p w14:paraId="44FA409A" w14:textId="0B679982" w:rsidR="007E51D6" w:rsidRDefault="007E51D6" w:rsidP="001B40E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II Corinthians 5:7, KJV, “For we walk by faith, not by sight.”</w:t>
      </w:r>
    </w:p>
    <w:p w14:paraId="75A72CE9" w14:textId="762EF9EE" w:rsidR="00E62B1A" w:rsidRDefault="00E62B1A" w:rsidP="001B40E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Hebrews 11:8, KJV, </w:t>
      </w:r>
      <w:r w:rsidR="007E7EF9">
        <w:rPr>
          <w:sz w:val="32"/>
          <w:szCs w:val="32"/>
        </w:rPr>
        <w:t xml:space="preserve">By faith Abraham, when he was called to go out into a place which he should </w:t>
      </w:r>
      <w:r w:rsidR="00F92137">
        <w:rPr>
          <w:sz w:val="32"/>
          <w:szCs w:val="32"/>
        </w:rPr>
        <w:t>after receive for an inheritance, obeyed</w:t>
      </w:r>
      <w:r w:rsidR="00EB0FEE">
        <w:rPr>
          <w:sz w:val="32"/>
          <w:szCs w:val="32"/>
        </w:rPr>
        <w:t>; and he went out, not knowing whither he went.</w:t>
      </w:r>
    </w:p>
    <w:p w14:paraId="540CC128" w14:textId="4A918119" w:rsidR="007E51D6" w:rsidRDefault="007E51D6" w:rsidP="001B40E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Hebrews 11:</w:t>
      </w:r>
      <w:r w:rsidR="00CA1A04">
        <w:rPr>
          <w:sz w:val="32"/>
          <w:szCs w:val="32"/>
        </w:rPr>
        <w:t>8</w:t>
      </w:r>
      <w:r>
        <w:rPr>
          <w:sz w:val="32"/>
          <w:szCs w:val="32"/>
        </w:rPr>
        <w:t xml:space="preserve">, TPT, “Faith motivated Abraham to obey God’s call and leave the familiar to discover the territory he was destined to inherit from God. </w:t>
      </w:r>
      <w:r w:rsidR="0061525F">
        <w:rPr>
          <w:sz w:val="32"/>
          <w:szCs w:val="32"/>
        </w:rPr>
        <w:t>so,</w:t>
      </w:r>
      <w:r>
        <w:rPr>
          <w:sz w:val="32"/>
          <w:szCs w:val="32"/>
        </w:rPr>
        <w:t xml:space="preserve"> he left with only a promise and without even knowing ahead of time where he was </w:t>
      </w:r>
      <w:r w:rsidR="0061525F">
        <w:rPr>
          <w:sz w:val="32"/>
          <w:szCs w:val="32"/>
        </w:rPr>
        <w:t>going,</w:t>
      </w:r>
      <w:r>
        <w:rPr>
          <w:sz w:val="32"/>
          <w:szCs w:val="32"/>
        </w:rPr>
        <w:t xml:space="preserve"> Abraham stepped out in faith.</w:t>
      </w:r>
    </w:p>
    <w:p w14:paraId="0BD30929" w14:textId="77777777" w:rsidR="006644C6" w:rsidRDefault="006644C6" w:rsidP="001B40EF">
      <w:pPr>
        <w:spacing w:line="276" w:lineRule="auto"/>
        <w:rPr>
          <w:sz w:val="32"/>
          <w:szCs w:val="32"/>
        </w:rPr>
      </w:pPr>
    </w:p>
    <w:p w14:paraId="0A9F9415" w14:textId="7B5AFE57" w:rsidR="006644C6" w:rsidRDefault="003409C8" w:rsidP="001B40E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Proverbs 11:</w:t>
      </w:r>
      <w:r w:rsidR="00C47EDF">
        <w:rPr>
          <w:sz w:val="32"/>
          <w:szCs w:val="32"/>
        </w:rPr>
        <w:t>30, KJV, “The fruit of the righteous is a tree</w:t>
      </w:r>
      <w:r w:rsidR="00E34C2E">
        <w:rPr>
          <w:sz w:val="32"/>
          <w:szCs w:val="32"/>
        </w:rPr>
        <w:t xml:space="preserve"> of life; and he that winneth souls is wise.</w:t>
      </w:r>
    </w:p>
    <w:p w14:paraId="04174407" w14:textId="19C2398F" w:rsidR="0096053A" w:rsidRDefault="00082E68" w:rsidP="001B40E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Proverbs 11:30, TPT, “But a life lived loving God bears lasting fruit, for the one who is truly wise wins souls</w:t>
      </w:r>
      <w:r w:rsidR="00784BAE">
        <w:rPr>
          <w:sz w:val="32"/>
          <w:szCs w:val="32"/>
        </w:rPr>
        <w:t>.</w:t>
      </w:r>
    </w:p>
    <w:p w14:paraId="7EBE08ED" w14:textId="77777777" w:rsidR="0016464E" w:rsidRDefault="0016464E" w:rsidP="001B40EF">
      <w:pPr>
        <w:spacing w:line="276" w:lineRule="auto"/>
        <w:rPr>
          <w:sz w:val="32"/>
          <w:szCs w:val="32"/>
        </w:rPr>
      </w:pPr>
    </w:p>
    <w:p w14:paraId="187307F5" w14:textId="77987355" w:rsidR="0001320A" w:rsidRDefault="0001320A" w:rsidP="001B40EF">
      <w:pPr>
        <w:spacing w:line="276" w:lineRule="auto"/>
        <w:rPr>
          <w:sz w:val="32"/>
          <w:szCs w:val="32"/>
        </w:rPr>
      </w:pPr>
    </w:p>
    <w:p w14:paraId="05927112" w14:textId="2BB3B2DF" w:rsidR="0001320A" w:rsidRDefault="0001320A" w:rsidP="001B40E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Points of Interest:</w:t>
      </w:r>
    </w:p>
    <w:p w14:paraId="21F3CE9A" w14:textId="2218B1E4" w:rsidR="0001320A" w:rsidRDefault="00DD3C48" w:rsidP="00DD3C48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Moving “Godward by faith</w:t>
      </w:r>
      <w:r w:rsidR="0086353E">
        <w:rPr>
          <w:sz w:val="32"/>
          <w:szCs w:val="32"/>
        </w:rPr>
        <w:t xml:space="preserve"> to build.”</w:t>
      </w:r>
      <w:r w:rsidR="009C02E7">
        <w:rPr>
          <w:sz w:val="32"/>
          <w:szCs w:val="32"/>
        </w:rPr>
        <w:t xml:space="preserve"> (</w:t>
      </w:r>
      <w:r w:rsidR="007600C9">
        <w:rPr>
          <w:sz w:val="32"/>
          <w:szCs w:val="32"/>
        </w:rPr>
        <w:t>Philippians 3:12-14)</w:t>
      </w:r>
    </w:p>
    <w:p w14:paraId="5955C648" w14:textId="58A758CC" w:rsidR="00DD3C48" w:rsidRDefault="00ED16AA" w:rsidP="00DD3C48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Reflecting on our personal productivity and fruitfulness</w:t>
      </w:r>
      <w:r w:rsidR="00793DAA">
        <w:rPr>
          <w:sz w:val="32"/>
          <w:szCs w:val="32"/>
        </w:rPr>
        <w:t>.</w:t>
      </w:r>
    </w:p>
    <w:p w14:paraId="3E6E2DD5" w14:textId="118A0414" w:rsidR="00793DAA" w:rsidRDefault="0086353E" w:rsidP="00DD3C48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Assessing</w:t>
      </w:r>
      <w:r w:rsidR="00793DAA">
        <w:rPr>
          <w:sz w:val="32"/>
          <w:szCs w:val="32"/>
        </w:rPr>
        <w:t xml:space="preserve"> our </w:t>
      </w:r>
      <w:r w:rsidR="00E04377">
        <w:rPr>
          <w:sz w:val="32"/>
          <w:szCs w:val="32"/>
        </w:rPr>
        <w:t>lack of reaching souls for the kingdom of God.</w:t>
      </w:r>
      <w:r w:rsidR="00BF5680">
        <w:rPr>
          <w:sz w:val="32"/>
          <w:szCs w:val="32"/>
        </w:rPr>
        <w:t xml:space="preserve"> </w:t>
      </w:r>
    </w:p>
    <w:p w14:paraId="2A0E21E2" w14:textId="522D3E09" w:rsidR="000F39C2" w:rsidRDefault="00F66687" w:rsidP="000F39C2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Knowing the difference between </w:t>
      </w:r>
      <w:r w:rsidR="000F39C2">
        <w:rPr>
          <w:sz w:val="32"/>
          <w:szCs w:val="32"/>
        </w:rPr>
        <w:t>having faith and assumption</w:t>
      </w:r>
      <w:r w:rsidR="001C2490">
        <w:rPr>
          <w:sz w:val="32"/>
          <w:szCs w:val="32"/>
        </w:rPr>
        <w:t>.</w:t>
      </w:r>
      <w:r w:rsidR="00662DAB">
        <w:rPr>
          <w:sz w:val="32"/>
          <w:szCs w:val="32"/>
        </w:rPr>
        <w:t xml:space="preserve"> </w:t>
      </w:r>
      <w:r w:rsidR="001D5A48">
        <w:rPr>
          <w:sz w:val="32"/>
          <w:szCs w:val="32"/>
        </w:rPr>
        <w:t>(</w:t>
      </w:r>
      <w:r w:rsidR="00BF5680">
        <w:rPr>
          <w:sz w:val="32"/>
          <w:szCs w:val="32"/>
        </w:rPr>
        <w:t>Romans 1:17)</w:t>
      </w:r>
    </w:p>
    <w:p w14:paraId="69102406" w14:textId="5C7FB17E" w:rsidR="001C2490" w:rsidRDefault="001C2490" w:rsidP="000F39C2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Coming out of the closet of fear and </w:t>
      </w:r>
      <w:r w:rsidR="002E2419">
        <w:rPr>
          <w:sz w:val="32"/>
          <w:szCs w:val="32"/>
        </w:rPr>
        <w:t>lukewarmness.</w:t>
      </w:r>
      <w:r w:rsidR="00662DAB">
        <w:rPr>
          <w:sz w:val="32"/>
          <w:szCs w:val="32"/>
        </w:rPr>
        <w:t xml:space="preserve"> (Proverbs 28:1)</w:t>
      </w:r>
    </w:p>
    <w:p w14:paraId="752D6530" w14:textId="783D68F4" w:rsidR="002E2419" w:rsidRDefault="00333686" w:rsidP="000F39C2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God’s timing </w:t>
      </w:r>
      <w:r w:rsidR="00D86AE0">
        <w:rPr>
          <w:sz w:val="32"/>
          <w:szCs w:val="32"/>
        </w:rPr>
        <w:t>must be trusted to walk by faith.</w:t>
      </w:r>
      <w:r w:rsidR="00F07FD4">
        <w:rPr>
          <w:sz w:val="32"/>
          <w:szCs w:val="32"/>
        </w:rPr>
        <w:t xml:space="preserve"> (Hosea 6:3)</w:t>
      </w:r>
    </w:p>
    <w:p w14:paraId="4AE0C6FF" w14:textId="266E28D1" w:rsidR="0075131E" w:rsidRDefault="00EC5D1D" w:rsidP="000F39C2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Faith requires obedience.</w:t>
      </w:r>
      <w:r w:rsidR="00AC7725">
        <w:rPr>
          <w:sz w:val="32"/>
          <w:szCs w:val="32"/>
        </w:rPr>
        <w:t xml:space="preserve"> (Hebrews 11:</w:t>
      </w:r>
      <w:r w:rsidR="001D5A48">
        <w:rPr>
          <w:sz w:val="32"/>
          <w:szCs w:val="32"/>
        </w:rPr>
        <w:t>8)</w:t>
      </w:r>
    </w:p>
    <w:p w14:paraId="0000667F" w14:textId="6B1944C9" w:rsidR="00F554A9" w:rsidRDefault="006B41CC" w:rsidP="000F39C2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Knowing what faith is and what faith is not. </w:t>
      </w:r>
      <w:r w:rsidR="007B6CB4">
        <w:rPr>
          <w:sz w:val="32"/>
          <w:szCs w:val="32"/>
        </w:rPr>
        <w:t>(Romans 8:</w:t>
      </w:r>
      <w:r w:rsidR="002C5E9C">
        <w:rPr>
          <w:sz w:val="32"/>
          <w:szCs w:val="32"/>
        </w:rPr>
        <w:t>14)</w:t>
      </w:r>
    </w:p>
    <w:p w14:paraId="416DC22E" w14:textId="77777777" w:rsidR="00D86AE0" w:rsidRPr="000F39C2" w:rsidRDefault="00D86AE0" w:rsidP="004101A8">
      <w:pPr>
        <w:pStyle w:val="ListParagraph"/>
        <w:spacing w:line="276" w:lineRule="auto"/>
        <w:rPr>
          <w:sz w:val="32"/>
          <w:szCs w:val="32"/>
        </w:rPr>
      </w:pPr>
    </w:p>
    <w:p w14:paraId="027F5175" w14:textId="77777777" w:rsidR="00BA5F03" w:rsidRDefault="00BA5F03" w:rsidP="001B40EF">
      <w:pPr>
        <w:spacing w:line="276" w:lineRule="auto"/>
        <w:rPr>
          <w:sz w:val="32"/>
          <w:szCs w:val="32"/>
        </w:rPr>
      </w:pPr>
    </w:p>
    <w:p w14:paraId="2E0C749E" w14:textId="77777777" w:rsidR="0044323F" w:rsidRDefault="0044323F" w:rsidP="001B40EF">
      <w:pPr>
        <w:spacing w:line="276" w:lineRule="auto"/>
        <w:rPr>
          <w:sz w:val="32"/>
          <w:szCs w:val="32"/>
        </w:rPr>
      </w:pPr>
    </w:p>
    <w:p w14:paraId="44272A81" w14:textId="77777777" w:rsidR="0044323F" w:rsidRDefault="0044323F" w:rsidP="001B40EF">
      <w:pPr>
        <w:spacing w:line="276" w:lineRule="auto"/>
        <w:rPr>
          <w:sz w:val="32"/>
          <w:szCs w:val="32"/>
        </w:rPr>
      </w:pPr>
    </w:p>
    <w:p w14:paraId="0214552B" w14:textId="77777777" w:rsidR="007E51D6" w:rsidRPr="001B40EF" w:rsidRDefault="007E51D6" w:rsidP="001B40EF">
      <w:pPr>
        <w:spacing w:line="276" w:lineRule="auto"/>
        <w:rPr>
          <w:sz w:val="32"/>
          <w:szCs w:val="32"/>
        </w:rPr>
      </w:pPr>
    </w:p>
    <w:sectPr w:rsidR="007E51D6" w:rsidRPr="001B4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90186"/>
    <w:multiLevelType w:val="hybridMultilevel"/>
    <w:tmpl w:val="ADF0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13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EF"/>
    <w:rsid w:val="0001320A"/>
    <w:rsid w:val="00082E68"/>
    <w:rsid w:val="000F39C2"/>
    <w:rsid w:val="0016464E"/>
    <w:rsid w:val="001B40EF"/>
    <w:rsid w:val="001C2490"/>
    <w:rsid w:val="001D5A48"/>
    <w:rsid w:val="002C5E9C"/>
    <w:rsid w:val="002E2419"/>
    <w:rsid w:val="00333686"/>
    <w:rsid w:val="003409C8"/>
    <w:rsid w:val="004101A8"/>
    <w:rsid w:val="0044323F"/>
    <w:rsid w:val="0047794C"/>
    <w:rsid w:val="005A4F31"/>
    <w:rsid w:val="0061525F"/>
    <w:rsid w:val="00662DAB"/>
    <w:rsid w:val="006644C6"/>
    <w:rsid w:val="006A56CF"/>
    <w:rsid w:val="006B41CC"/>
    <w:rsid w:val="0075131E"/>
    <w:rsid w:val="007600C9"/>
    <w:rsid w:val="00784BAE"/>
    <w:rsid w:val="00793DAA"/>
    <w:rsid w:val="007B6CB4"/>
    <w:rsid w:val="007C3E7A"/>
    <w:rsid w:val="007E51D6"/>
    <w:rsid w:val="007E7EF9"/>
    <w:rsid w:val="00856A2D"/>
    <w:rsid w:val="0086353E"/>
    <w:rsid w:val="00946DBE"/>
    <w:rsid w:val="0096053A"/>
    <w:rsid w:val="009C02E7"/>
    <w:rsid w:val="00AA3DA4"/>
    <w:rsid w:val="00AC7725"/>
    <w:rsid w:val="00BA5F03"/>
    <w:rsid w:val="00BF5680"/>
    <w:rsid w:val="00C36B21"/>
    <w:rsid w:val="00C47EDF"/>
    <w:rsid w:val="00CA1A04"/>
    <w:rsid w:val="00D86AE0"/>
    <w:rsid w:val="00DD3C48"/>
    <w:rsid w:val="00E04377"/>
    <w:rsid w:val="00E34C2E"/>
    <w:rsid w:val="00E62B1A"/>
    <w:rsid w:val="00E818A0"/>
    <w:rsid w:val="00EB0FEE"/>
    <w:rsid w:val="00EC5D1D"/>
    <w:rsid w:val="00ED16AA"/>
    <w:rsid w:val="00F07FD4"/>
    <w:rsid w:val="00F33ECF"/>
    <w:rsid w:val="00F554A9"/>
    <w:rsid w:val="00F66687"/>
    <w:rsid w:val="00F9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BC1A"/>
  <w15:chartTrackingRefBased/>
  <w15:docId w15:val="{C41A4FFD-B5C9-4799-BCAC-AC64489E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Deontia Atkinson</dc:creator>
  <cp:keywords/>
  <dc:description/>
  <cp:lastModifiedBy>Arthur Ivy</cp:lastModifiedBy>
  <cp:revision>2</cp:revision>
  <dcterms:created xsi:type="dcterms:W3CDTF">2023-11-02T01:03:00Z</dcterms:created>
  <dcterms:modified xsi:type="dcterms:W3CDTF">2023-11-02T01:03:00Z</dcterms:modified>
</cp:coreProperties>
</file>